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93EDA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93E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93EDA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93E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93E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93EDA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93E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93E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93EDA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93E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F4CAA2C" w:rsidR="00C44FC6" w:rsidRPr="00193EDA" w:rsidRDefault="00D310DB" w:rsidP="00445403">
      <w:pPr>
        <w:rPr>
          <w:rFonts w:ascii="Calibri" w:hAnsi="Calibri" w:cs="Calibri"/>
          <w:sz w:val="22"/>
          <w:szCs w:val="22"/>
        </w:rPr>
      </w:pPr>
      <w:r w:rsidRPr="00193EDA">
        <w:rPr>
          <w:rFonts w:ascii="Calibri" w:hAnsi="Calibri" w:cs="Calibri"/>
          <w:sz w:val="22"/>
          <w:szCs w:val="22"/>
        </w:rPr>
        <w:br/>
      </w:r>
      <w:r w:rsidR="00C44FC6" w:rsidRPr="00227A9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9663EC" w:rsidRPr="00227A94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227A9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9663EC" w:rsidRPr="00227A94">
        <w:rPr>
          <w:rFonts w:asciiTheme="minorHAnsi" w:hAnsiTheme="minorHAnsi" w:cstheme="minorHAnsi"/>
          <w:b/>
          <w:bCs/>
          <w:color w:val="FC4421"/>
          <w:sz w:val="32"/>
          <w:szCs w:val="32"/>
        </w:rPr>
        <w:t>Psychrometrics, Charts &amp; Apps</w:t>
      </w:r>
    </w:p>
    <w:p w14:paraId="42BE86F5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Use a psychrometric chart or a reliable app. Take atmospheric pressure as 101.3 kPa unless stated.</w:t>
      </w:r>
    </w:p>
    <w:p w14:paraId="224C4E94" w14:textId="2DBB8CC9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1. Find RH and humidity ratio</w:t>
      </w:r>
    </w:p>
    <w:p w14:paraId="646F5AFB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 xml:space="preserve">At DBT = 26 °C and WBT = 18 °C: use a chart/app to determine: </w:t>
      </w:r>
    </w:p>
    <w:p w14:paraId="1F023982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 xml:space="preserve">(i) relative humidity (%), </w:t>
      </w:r>
    </w:p>
    <w:p w14:paraId="33650067" w14:textId="76C8256F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(ii) humidity ratio (kg/kg dry air).</w:t>
      </w:r>
      <w:r w:rsidR="0002520F">
        <w:rPr>
          <w:rFonts w:ascii="Calibri" w:hAnsi="Calibri" w:cs="Calibri"/>
          <w:bCs/>
          <w:sz w:val="22"/>
          <w:szCs w:val="22"/>
        </w:rPr>
        <w:br/>
      </w:r>
    </w:p>
    <w:p w14:paraId="44CD3088" w14:textId="28950BFE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2. Properties at 22 °C, 50% RH</w:t>
      </w:r>
    </w:p>
    <w:p w14:paraId="0ECBA554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 xml:space="preserve">Find: </w:t>
      </w:r>
    </w:p>
    <w:p w14:paraId="35924BC7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 xml:space="preserve">(i) humidity ratio, </w:t>
      </w:r>
    </w:p>
    <w:p w14:paraId="4871D6FA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 xml:space="preserve">(ii) specific volume (m³/kg), </w:t>
      </w:r>
    </w:p>
    <w:p w14:paraId="52510BD0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 xml:space="preserve">(iii) moist air enthalpy (kJ/kg). </w:t>
      </w:r>
    </w:p>
    <w:p w14:paraId="0A3EFFFC" w14:textId="775108CF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Then estimate sensible cooling from 22 °C to 18 °C at constant humidity ratio for 0.5 kg/s of dry air.</w:t>
      </w:r>
      <w:r w:rsidR="0002520F">
        <w:rPr>
          <w:rFonts w:ascii="Calibri" w:hAnsi="Calibri" w:cs="Calibri"/>
          <w:bCs/>
          <w:sz w:val="22"/>
          <w:szCs w:val="22"/>
        </w:rPr>
        <w:br/>
      </w:r>
    </w:p>
    <w:p w14:paraId="2DEF1CB9" w14:textId="3CF10DC3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3. Air mixing</w:t>
      </w:r>
    </w:p>
    <w:p w14:paraId="492DA532" w14:textId="7ACBE635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Mix 0.4 kg/s of air at 30 °C, 60% RH with 0.2 kg/s at 20 °C, 40% RH. Using a chart/app, estimate mixed-state enthalpy and DBT.</w:t>
      </w:r>
      <w:r w:rsidR="0002520F">
        <w:rPr>
          <w:rFonts w:ascii="Calibri" w:hAnsi="Calibri" w:cs="Calibri"/>
          <w:bCs/>
          <w:sz w:val="22"/>
          <w:szCs w:val="22"/>
        </w:rPr>
        <w:br/>
      </w:r>
    </w:p>
    <w:p w14:paraId="77274DA5" w14:textId="499A292B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4. Refrigerant comparator</w:t>
      </w:r>
    </w:p>
    <w:p w14:paraId="39DAB505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Using a refrigerant comparator app, find saturation temperature at 8 bar(g) for R</w:t>
      </w:r>
      <w:r w:rsidRPr="00193EDA">
        <w:rPr>
          <w:rFonts w:ascii="Cambria Math" w:hAnsi="Cambria Math" w:cs="Cambria Math"/>
          <w:bCs/>
          <w:sz w:val="22"/>
          <w:szCs w:val="22"/>
        </w:rPr>
        <w:t>‑</w:t>
      </w:r>
      <w:r w:rsidRPr="00193EDA">
        <w:rPr>
          <w:rFonts w:ascii="Calibri" w:hAnsi="Calibri" w:cs="Calibri"/>
          <w:bCs/>
          <w:sz w:val="22"/>
          <w:szCs w:val="22"/>
        </w:rPr>
        <w:t>410A and for R</w:t>
      </w:r>
      <w:r w:rsidRPr="00193EDA">
        <w:rPr>
          <w:rFonts w:ascii="Cambria Math" w:hAnsi="Cambria Math" w:cs="Cambria Math"/>
          <w:bCs/>
          <w:sz w:val="22"/>
          <w:szCs w:val="22"/>
        </w:rPr>
        <w:t>‑</w:t>
      </w:r>
      <w:r w:rsidRPr="00193EDA">
        <w:rPr>
          <w:rFonts w:ascii="Calibri" w:hAnsi="Calibri" w:cs="Calibri"/>
          <w:bCs/>
          <w:sz w:val="22"/>
          <w:szCs w:val="22"/>
        </w:rPr>
        <w:t>32. Record both values and comment which has the higher T_sat at the same pressure.</w:t>
      </w:r>
    </w:p>
    <w:p w14:paraId="165F40E2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</w:p>
    <w:p w14:paraId="191C0B51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</w:p>
    <w:p w14:paraId="46F6C43B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</w:p>
    <w:p w14:paraId="4D8456A9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</w:p>
    <w:p w14:paraId="5DDF44C5" w14:textId="77777777" w:rsidR="00385151" w:rsidRDefault="00385151" w:rsidP="00385151">
      <w:pPr>
        <w:rPr>
          <w:rFonts w:ascii="Calibri" w:hAnsi="Calibri" w:cs="Calibri"/>
          <w:bCs/>
          <w:sz w:val="22"/>
          <w:szCs w:val="22"/>
        </w:rPr>
      </w:pPr>
    </w:p>
    <w:p w14:paraId="08B6B2FC" w14:textId="31AB518A" w:rsidR="00385151" w:rsidRPr="00193EDA" w:rsidRDefault="0002520F" w:rsidP="00385151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br/>
      </w:r>
    </w:p>
    <w:p w14:paraId="5F48DD31" w14:textId="77777777" w:rsidR="00385151" w:rsidRPr="00227A94" w:rsidRDefault="00385151" w:rsidP="00385151">
      <w:pPr>
        <w:rPr>
          <w:rFonts w:ascii="Calibri" w:hAnsi="Calibri" w:cs="Calibri"/>
          <w:b/>
          <w:sz w:val="22"/>
          <w:szCs w:val="22"/>
        </w:rPr>
      </w:pPr>
      <w:r w:rsidRPr="00227A94">
        <w:rPr>
          <w:rFonts w:ascii="Calibri" w:hAnsi="Calibri" w:cs="Calibri"/>
          <w:b/>
          <w:sz w:val="22"/>
          <w:szCs w:val="22"/>
        </w:rPr>
        <w:t>Extension</w:t>
      </w:r>
    </w:p>
    <w:p w14:paraId="095A7865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1) Using a chart/app, determine the **sensible heat ratio (SHR)** for cooling air from 26 °C, 50% RH to 18 °C supply air at ~95% RH at 0.6 kg/s dry air. Show how you obtained h and w values.</w:t>
      </w:r>
    </w:p>
    <w:p w14:paraId="6EC97B21" w14:textId="77777777" w:rsidR="00385151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2) A room sensible load is 5.2 kW with a supply airflow of 0.90 m³/s. Estimate the supply air temperature difference (ΔT). Use ρ=1.2 kg/m³, c_p=1.005 kJ/kg·K.</w:t>
      </w:r>
    </w:p>
    <w:p w14:paraId="242D179F" w14:textId="428582EB" w:rsidR="00677E35" w:rsidRPr="00193EDA" w:rsidRDefault="00385151" w:rsidP="00385151">
      <w:pPr>
        <w:rPr>
          <w:rFonts w:ascii="Calibri" w:hAnsi="Calibri" w:cs="Calibri"/>
          <w:bCs/>
          <w:sz w:val="22"/>
          <w:szCs w:val="22"/>
        </w:rPr>
      </w:pPr>
      <w:r w:rsidRPr="00193EDA">
        <w:rPr>
          <w:rFonts w:ascii="Calibri" w:hAnsi="Calibri" w:cs="Calibri"/>
          <w:bCs/>
          <w:sz w:val="22"/>
          <w:szCs w:val="22"/>
        </w:rPr>
        <w:t>3) Using a refrigerant comparator, at 35 °C find saturation pressure for R</w:t>
      </w:r>
      <w:r w:rsidRPr="00193EDA">
        <w:rPr>
          <w:rFonts w:ascii="Cambria Math" w:hAnsi="Cambria Math" w:cs="Cambria Math"/>
          <w:bCs/>
          <w:sz w:val="22"/>
          <w:szCs w:val="22"/>
        </w:rPr>
        <w:t>‑</w:t>
      </w:r>
      <w:r w:rsidRPr="00193EDA">
        <w:rPr>
          <w:rFonts w:ascii="Calibri" w:hAnsi="Calibri" w:cs="Calibri"/>
          <w:bCs/>
          <w:sz w:val="22"/>
          <w:szCs w:val="22"/>
        </w:rPr>
        <w:t>32 and R</w:t>
      </w:r>
      <w:r w:rsidRPr="00193EDA">
        <w:rPr>
          <w:rFonts w:ascii="Cambria Math" w:hAnsi="Cambria Math" w:cs="Cambria Math"/>
          <w:bCs/>
          <w:sz w:val="22"/>
          <w:szCs w:val="22"/>
        </w:rPr>
        <w:t>‑</w:t>
      </w:r>
      <w:r w:rsidRPr="00193EDA">
        <w:rPr>
          <w:rFonts w:ascii="Calibri" w:hAnsi="Calibri" w:cs="Calibri"/>
          <w:bCs/>
          <w:sz w:val="22"/>
          <w:szCs w:val="22"/>
        </w:rPr>
        <w:t>410A. Comment on which has the higher pressure at the same temperature.</w:t>
      </w:r>
    </w:p>
    <w:p w14:paraId="267664DD" w14:textId="77777777" w:rsidR="00677E35" w:rsidRPr="00193EDA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193EDA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193EDA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42B4C" w14:textId="77777777" w:rsidR="008D4F3B" w:rsidRPr="00831E68" w:rsidRDefault="008D4F3B" w:rsidP="004970DE">
      <w:r w:rsidRPr="00831E68">
        <w:separator/>
      </w:r>
    </w:p>
  </w:endnote>
  <w:endnote w:type="continuationSeparator" w:id="0">
    <w:p w14:paraId="08964DB0" w14:textId="77777777" w:rsidR="008D4F3B" w:rsidRPr="00831E68" w:rsidRDefault="008D4F3B" w:rsidP="004970DE">
      <w:r w:rsidRPr="00831E68">
        <w:continuationSeparator/>
      </w:r>
    </w:p>
  </w:endnote>
  <w:endnote w:type="continuationNotice" w:id="1">
    <w:p w14:paraId="6EAE1CA6" w14:textId="77777777" w:rsidR="008D4F3B" w:rsidRPr="00831E68" w:rsidRDefault="008D4F3B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5A70" w14:textId="77777777" w:rsidR="008D4F3B" w:rsidRPr="00831E68" w:rsidRDefault="008D4F3B" w:rsidP="004970DE">
      <w:r w:rsidRPr="00831E68">
        <w:separator/>
      </w:r>
    </w:p>
  </w:footnote>
  <w:footnote w:type="continuationSeparator" w:id="0">
    <w:p w14:paraId="6F977F11" w14:textId="77777777" w:rsidR="008D4F3B" w:rsidRPr="00831E68" w:rsidRDefault="008D4F3B" w:rsidP="004970DE">
      <w:r w:rsidRPr="00831E68">
        <w:continuationSeparator/>
      </w:r>
    </w:p>
  </w:footnote>
  <w:footnote w:type="continuationNotice" w:id="1">
    <w:p w14:paraId="75BD93E0" w14:textId="77777777" w:rsidR="008D4F3B" w:rsidRPr="00831E68" w:rsidRDefault="008D4F3B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AF57625" w:rsidR="00193EDA" w:rsidRPr="00831E68" w:rsidRDefault="00193EDA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2C0234E" wp14:editId="6017500C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94934" w14:textId="77777777" w:rsidR="00193EDA" w:rsidRPr="009D2A1A" w:rsidRDefault="00193EDA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00FA065E" w14:textId="77777777" w:rsidR="00193EDA" w:rsidRPr="00831E68" w:rsidRDefault="00193EDA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C0234E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D794934" w14:textId="77777777" w:rsidR="00193EDA" w:rsidRPr="009D2A1A" w:rsidRDefault="00193EDA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00FA065E" w14:textId="77777777" w:rsidR="00193EDA" w:rsidRPr="00831E68" w:rsidRDefault="00193EDA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966C34F" wp14:editId="765F9D90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520F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72D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3EDA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27A94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D5C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151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184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4869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12A2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4F3B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3EC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3F94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08A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4F14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47E4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145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0DF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2E694E-77EF-4F42-966A-9CFF2CC78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252</Words>
  <Characters>1156</Characters>
  <Application>Microsoft Office Word</Application>
  <DocSecurity>0</DocSecurity>
  <Lines>43</Lines>
  <Paragraphs>23</Paragraphs>
  <ScaleCrop>false</ScaleCrop>
  <Company/>
  <LinksUpToDate>false</LinksUpToDate>
  <CharactersWithSpaces>1396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20</cp:revision>
  <cp:lastPrinted>2025-08-06T15:30:00Z</cp:lastPrinted>
  <dcterms:created xsi:type="dcterms:W3CDTF">2026-03-11T11:48:00Z</dcterms:created>
  <dcterms:modified xsi:type="dcterms:W3CDTF">2026-03-25T08:54:00Z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